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5678ED14" w:rsidR="0044716F" w:rsidRPr="0089275E" w:rsidRDefault="00373056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№ 3</w:t>
      </w:r>
      <w:r w:rsidR="00B36474">
        <w:rPr>
          <w:rFonts w:ascii="Tahoma" w:hAnsi="Tahoma" w:cs="Tahoma"/>
          <w:sz w:val="18"/>
          <w:szCs w:val="18"/>
        </w:rPr>
        <w:t>4</w:t>
      </w:r>
      <w:r w:rsidR="0044716F" w:rsidRPr="0089275E">
        <w:rPr>
          <w:rFonts w:ascii="Tahoma" w:hAnsi="Tahoma" w:cs="Tahoma"/>
          <w:sz w:val="18"/>
          <w:szCs w:val="18"/>
        </w:rPr>
        <w:t>_2</w:t>
      </w:r>
      <w:r w:rsidR="00B36474">
        <w:rPr>
          <w:rFonts w:ascii="Tahoma" w:hAnsi="Tahoma" w:cs="Tahoma"/>
          <w:sz w:val="18"/>
          <w:szCs w:val="18"/>
        </w:rPr>
        <w:t>5</w:t>
      </w:r>
      <w:r w:rsidR="0044716F" w:rsidRPr="0089275E">
        <w:rPr>
          <w:rFonts w:ascii="Tahoma" w:hAnsi="Tahoma" w:cs="Tahoma"/>
          <w:sz w:val="18"/>
          <w:szCs w:val="18"/>
        </w:rPr>
        <w:tab/>
      </w:r>
      <w:r w:rsidR="002D7053">
        <w:rPr>
          <w:rFonts w:ascii="Tahoma" w:hAnsi="Tahoma" w:cs="Tahoma"/>
          <w:sz w:val="18"/>
          <w:szCs w:val="18"/>
        </w:rPr>
        <w:t>24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.0</w:t>
      </w:r>
      <w:r w:rsidR="001F5FDE">
        <w:rPr>
          <w:rFonts w:ascii="Tahoma" w:hAnsi="Tahoma" w:cs="Tahoma"/>
          <w:color w:val="000000"/>
          <w:sz w:val="18"/>
          <w:szCs w:val="18"/>
        </w:rPr>
        <w:t>9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.202</w:t>
      </w:r>
      <w:r w:rsidR="00B3647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E59639C" w14:textId="6250CA28" w:rsidR="002D7053" w:rsidRPr="00F7752B" w:rsidRDefault="005F798B" w:rsidP="002D7053">
      <w:pPr>
        <w:pStyle w:val="ac"/>
        <w:spacing w:before="0" w:beforeAutospacing="0" w:after="120" w:afterAutospacing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Речники Енисейского пароходства выиграли</w:t>
      </w:r>
      <w:r w:rsidR="002D7053" w:rsidRPr="00F7752B">
        <w:rPr>
          <w:rFonts w:ascii="Tahoma" w:hAnsi="Tahoma" w:cs="Tahoma"/>
          <w:b/>
          <w:sz w:val="28"/>
          <w:szCs w:val="28"/>
        </w:rPr>
        <w:t xml:space="preserve"> </w:t>
      </w:r>
      <w:r w:rsidR="008C4D8C">
        <w:rPr>
          <w:rFonts w:ascii="Tahoma" w:hAnsi="Tahoma" w:cs="Tahoma"/>
          <w:b/>
          <w:sz w:val="28"/>
          <w:szCs w:val="28"/>
        </w:rPr>
        <w:t xml:space="preserve">корпоративную гонку </w:t>
      </w:r>
      <w:r w:rsidR="002D7053" w:rsidRPr="00F7752B">
        <w:rPr>
          <w:rFonts w:ascii="Tahoma" w:hAnsi="Tahoma" w:cs="Tahoma"/>
          <w:b/>
          <w:sz w:val="28"/>
          <w:szCs w:val="28"/>
        </w:rPr>
        <w:t>на ялах</w:t>
      </w:r>
    </w:p>
    <w:p w14:paraId="364F1F9B" w14:textId="0C59092F" w:rsidR="002D7053" w:rsidRPr="002D7053" w:rsidRDefault="008C4D8C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</w:t>
      </w:r>
      <w:r w:rsidR="002D7053" w:rsidRPr="002D7053">
        <w:rPr>
          <w:rFonts w:ascii="Tahoma" w:hAnsi="Tahoma" w:cs="Tahoma"/>
          <w:sz w:val="24"/>
          <w:szCs w:val="24"/>
        </w:rPr>
        <w:t xml:space="preserve"> сентября в Красноярске </w:t>
      </w:r>
      <w:r w:rsidR="005F798B">
        <w:rPr>
          <w:rFonts w:ascii="Tahoma" w:hAnsi="Tahoma" w:cs="Tahoma"/>
          <w:sz w:val="24"/>
          <w:szCs w:val="24"/>
        </w:rPr>
        <w:t>прошли</w:t>
      </w:r>
      <w:r w:rsidR="002D7053" w:rsidRPr="002D7053">
        <w:rPr>
          <w:rFonts w:ascii="Tahoma" w:hAnsi="Tahoma" w:cs="Tahoma"/>
          <w:sz w:val="24"/>
          <w:szCs w:val="24"/>
        </w:rPr>
        <w:t xml:space="preserve"> соревнования по гребле на ялах в рамках Енисейской бассейновой Спартакиады трудящихся среди работников предприятий речной отрасли края и учащихся профильных учебных заведений. </w:t>
      </w:r>
    </w:p>
    <w:p w14:paraId="7D9047DB" w14:textId="478A61A0" w:rsidR="002D7053" w:rsidRPr="002D7053" w:rsidRDefault="005F798B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Участие в них приняли </w:t>
      </w:r>
      <w:r w:rsidR="008C4D8C">
        <w:rPr>
          <w:rFonts w:ascii="Tahoma" w:hAnsi="Tahoma" w:cs="Tahoma"/>
          <w:sz w:val="24"/>
          <w:szCs w:val="24"/>
        </w:rPr>
        <w:t>девять</w:t>
      </w:r>
      <w:r w:rsidR="002D7053" w:rsidRPr="002D7053">
        <w:rPr>
          <w:rFonts w:ascii="Tahoma" w:hAnsi="Tahoma" w:cs="Tahoma"/>
          <w:sz w:val="24"/>
          <w:szCs w:val="24"/>
        </w:rPr>
        <w:t xml:space="preserve"> команд </w:t>
      </w:r>
      <w:r w:rsidR="008C4D8C">
        <w:rPr>
          <w:rFonts w:ascii="Tahoma" w:hAnsi="Tahoma" w:cs="Tahoma"/>
          <w:sz w:val="24"/>
          <w:szCs w:val="24"/>
        </w:rPr>
        <w:t xml:space="preserve">– на одну больше, чем в прошлом году. В составе каждой команды было </w:t>
      </w:r>
      <w:r w:rsidR="002D7053" w:rsidRPr="002D7053">
        <w:rPr>
          <w:rFonts w:ascii="Tahoma" w:hAnsi="Tahoma" w:cs="Tahoma"/>
          <w:sz w:val="24"/>
          <w:szCs w:val="24"/>
        </w:rPr>
        <w:t>пят</w:t>
      </w:r>
      <w:r w:rsidR="008C4D8C">
        <w:rPr>
          <w:rFonts w:ascii="Tahoma" w:hAnsi="Tahoma" w:cs="Tahoma"/>
          <w:sz w:val="24"/>
          <w:szCs w:val="24"/>
        </w:rPr>
        <w:t>ь</w:t>
      </w:r>
      <w:r w:rsidR="002D7053" w:rsidRPr="002D7053">
        <w:rPr>
          <w:rFonts w:ascii="Tahoma" w:hAnsi="Tahoma" w:cs="Tahoma"/>
          <w:sz w:val="24"/>
          <w:szCs w:val="24"/>
        </w:rPr>
        <w:t xml:space="preserve"> человек: четыре гребца и рулево</w:t>
      </w:r>
      <w:r w:rsidR="008C4D8C">
        <w:rPr>
          <w:rFonts w:ascii="Tahoma" w:hAnsi="Tahoma" w:cs="Tahoma"/>
          <w:sz w:val="24"/>
          <w:szCs w:val="24"/>
        </w:rPr>
        <w:t>й</w:t>
      </w:r>
      <w:r w:rsidR="002D7053" w:rsidRPr="002D7053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Соревновались на прямой дистанции 500 метров попарно, в </w:t>
      </w:r>
      <w:r w:rsidR="002D7053" w:rsidRPr="002D7053">
        <w:rPr>
          <w:rFonts w:ascii="Tahoma" w:hAnsi="Tahoma" w:cs="Tahoma"/>
          <w:sz w:val="24"/>
          <w:szCs w:val="24"/>
        </w:rPr>
        <w:t>порядке, определенном жеребьевкой.</w:t>
      </w:r>
    </w:p>
    <w:p w14:paraId="2321AAB3" w14:textId="78C52840" w:rsidR="002D7053" w:rsidRDefault="005F798B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Первые два призовых места завоевали речники Енисейского речного пароходства: «золото» досталось филиалу ЕРП </w:t>
      </w:r>
      <w:r w:rsidR="002D7053" w:rsidRPr="002D7053">
        <w:rPr>
          <w:rFonts w:ascii="Tahoma" w:hAnsi="Tahoma" w:cs="Tahoma"/>
          <w:sz w:val="24"/>
          <w:szCs w:val="24"/>
        </w:rPr>
        <w:t>Красноярск</w:t>
      </w:r>
      <w:r>
        <w:rPr>
          <w:rFonts w:ascii="Tahoma" w:hAnsi="Tahoma" w:cs="Tahoma"/>
          <w:sz w:val="24"/>
          <w:szCs w:val="24"/>
        </w:rPr>
        <w:t>ому</w:t>
      </w:r>
      <w:r w:rsidR="002D7053" w:rsidRPr="002D7053">
        <w:rPr>
          <w:rFonts w:ascii="Tahoma" w:hAnsi="Tahoma" w:cs="Tahoma"/>
          <w:sz w:val="24"/>
          <w:szCs w:val="24"/>
        </w:rPr>
        <w:t xml:space="preserve"> судоремонтн</w:t>
      </w:r>
      <w:r>
        <w:rPr>
          <w:rFonts w:ascii="Tahoma" w:hAnsi="Tahoma" w:cs="Tahoma"/>
          <w:sz w:val="24"/>
          <w:szCs w:val="24"/>
        </w:rPr>
        <w:t>ому</w:t>
      </w:r>
      <w:r w:rsidR="002D7053" w:rsidRPr="002D7053">
        <w:rPr>
          <w:rFonts w:ascii="Tahoma" w:hAnsi="Tahoma" w:cs="Tahoma"/>
          <w:sz w:val="24"/>
          <w:szCs w:val="24"/>
        </w:rPr>
        <w:t xml:space="preserve"> центр</w:t>
      </w:r>
      <w:r>
        <w:rPr>
          <w:rFonts w:ascii="Tahoma" w:hAnsi="Tahoma" w:cs="Tahoma"/>
          <w:sz w:val="24"/>
          <w:szCs w:val="24"/>
        </w:rPr>
        <w:t xml:space="preserve">у, «серебро» - команде управленцев предприятия. </w:t>
      </w:r>
    </w:p>
    <w:p w14:paraId="3EA61E1B" w14:textId="5B1C27D4" w:rsidR="005F798B" w:rsidRPr="002D7053" w:rsidRDefault="005F798B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Соревнования по гребле на ялах вошли в перечень дисциплин Енисейской бассейновой спартакиады в 2023 году, и с самого начала подразделения Енисейского речного пароходства не сдают лидирующих позиций. Так, в первый год победителем </w:t>
      </w:r>
      <w:r w:rsidR="009534E2">
        <w:rPr>
          <w:rFonts w:ascii="Tahoma" w:hAnsi="Tahoma" w:cs="Tahoma"/>
          <w:sz w:val="24"/>
          <w:szCs w:val="24"/>
        </w:rPr>
        <w:t>стала</w:t>
      </w:r>
      <w:r>
        <w:rPr>
          <w:rFonts w:ascii="Tahoma" w:hAnsi="Tahoma" w:cs="Tahoma"/>
          <w:sz w:val="24"/>
          <w:szCs w:val="24"/>
        </w:rPr>
        <w:t xml:space="preserve"> команда управления </w:t>
      </w:r>
      <w:r w:rsidR="009534E2">
        <w:rPr>
          <w:rFonts w:ascii="Tahoma" w:hAnsi="Tahoma" w:cs="Tahoma"/>
          <w:sz w:val="24"/>
          <w:szCs w:val="24"/>
        </w:rPr>
        <w:t>эксплуатации флота пароходства, во второй</w:t>
      </w:r>
      <w:r w:rsidR="00A96A40">
        <w:rPr>
          <w:rFonts w:ascii="Tahoma" w:hAnsi="Tahoma" w:cs="Tahoma"/>
          <w:sz w:val="24"/>
          <w:szCs w:val="24"/>
        </w:rPr>
        <w:t xml:space="preserve"> </w:t>
      </w:r>
      <w:r w:rsidR="009534E2">
        <w:rPr>
          <w:rFonts w:ascii="Tahoma" w:hAnsi="Tahoma" w:cs="Tahoma"/>
          <w:sz w:val="24"/>
          <w:szCs w:val="24"/>
        </w:rPr>
        <w:t xml:space="preserve">– </w:t>
      </w:r>
      <w:r w:rsidR="00A96A40">
        <w:rPr>
          <w:rFonts w:ascii="Tahoma" w:hAnsi="Tahoma" w:cs="Tahoma"/>
          <w:sz w:val="24"/>
          <w:szCs w:val="24"/>
        </w:rPr>
        <w:t xml:space="preserve">его филиал </w:t>
      </w:r>
      <w:bookmarkStart w:id="0" w:name="_GoBack"/>
      <w:bookmarkEnd w:id="0"/>
      <w:r w:rsidR="009534E2">
        <w:rPr>
          <w:rFonts w:ascii="Tahoma" w:hAnsi="Tahoma" w:cs="Tahoma"/>
          <w:sz w:val="24"/>
          <w:szCs w:val="24"/>
        </w:rPr>
        <w:t>Красноярский судоремонтный центр.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AF176B4" w14:textId="77777777" w:rsidR="00B36474" w:rsidRDefault="002D7053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2D7053">
        <w:rPr>
          <w:rFonts w:ascii="Tahoma" w:hAnsi="Tahoma" w:cs="Tahoma"/>
          <w:sz w:val="24"/>
          <w:szCs w:val="24"/>
        </w:rPr>
        <w:t>«</w:t>
      </w:r>
      <w:r w:rsidR="009534E2">
        <w:rPr>
          <w:rFonts w:ascii="Tahoma" w:hAnsi="Tahoma" w:cs="Tahoma"/>
          <w:sz w:val="24"/>
          <w:szCs w:val="24"/>
        </w:rPr>
        <w:t>Мы уделяем большое внимание развитию корпоративного спорта на предприятии</w:t>
      </w:r>
      <w:r w:rsidR="00B36474">
        <w:rPr>
          <w:rFonts w:ascii="Tahoma" w:hAnsi="Tahoma" w:cs="Tahoma"/>
          <w:sz w:val="24"/>
          <w:szCs w:val="24"/>
        </w:rPr>
        <w:t>,</w:t>
      </w:r>
      <w:r w:rsidR="009534E2">
        <w:rPr>
          <w:rFonts w:ascii="Tahoma" w:hAnsi="Tahoma" w:cs="Tahoma"/>
          <w:sz w:val="24"/>
          <w:szCs w:val="24"/>
        </w:rPr>
        <w:t xml:space="preserve"> поддерживаем </w:t>
      </w:r>
      <w:r w:rsidR="00B36474">
        <w:rPr>
          <w:rFonts w:ascii="Tahoma" w:hAnsi="Tahoma" w:cs="Tahoma"/>
          <w:sz w:val="24"/>
          <w:szCs w:val="24"/>
        </w:rPr>
        <w:t>спортивные увлечения наших сотрудников и гордимся их победами</w:t>
      </w:r>
      <w:r w:rsidR="009534E2">
        <w:rPr>
          <w:rFonts w:ascii="Tahoma" w:hAnsi="Tahoma" w:cs="Tahoma"/>
          <w:sz w:val="24"/>
          <w:szCs w:val="24"/>
        </w:rPr>
        <w:t>. Усиленные тренировки и дисциплина, взаимопонимание в команде и нацеленность на общий результат помогают работникам добиваться успехов в спорте, в работе и в жизни</w:t>
      </w:r>
      <w:r w:rsidR="00B36474">
        <w:rPr>
          <w:rFonts w:ascii="Tahoma" w:hAnsi="Tahoma" w:cs="Tahoma"/>
          <w:sz w:val="24"/>
          <w:szCs w:val="24"/>
        </w:rPr>
        <w:t>», - подчеркнула Ольга Ксанф, генеральный директор Енисейского речного пароходства</w:t>
      </w:r>
      <w:r w:rsidR="009534E2">
        <w:rPr>
          <w:rFonts w:ascii="Tahoma" w:hAnsi="Tahoma" w:cs="Tahoma"/>
          <w:sz w:val="24"/>
          <w:szCs w:val="24"/>
        </w:rPr>
        <w:t xml:space="preserve">. </w:t>
      </w:r>
    </w:p>
    <w:p w14:paraId="1F9D6884" w14:textId="4D33C1B2" w:rsidR="002D7053" w:rsidRPr="002D7053" w:rsidRDefault="00B36474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Всего в программу </w:t>
      </w:r>
      <w:r w:rsidR="002D7053" w:rsidRPr="002D7053">
        <w:rPr>
          <w:rFonts w:ascii="Tahoma" w:hAnsi="Tahoma" w:cs="Tahoma"/>
          <w:sz w:val="24"/>
          <w:szCs w:val="24"/>
        </w:rPr>
        <w:t>Енисейск</w:t>
      </w:r>
      <w:r>
        <w:rPr>
          <w:rFonts w:ascii="Tahoma" w:hAnsi="Tahoma" w:cs="Tahoma"/>
          <w:sz w:val="24"/>
          <w:szCs w:val="24"/>
        </w:rPr>
        <w:t>ой</w:t>
      </w:r>
      <w:r w:rsidR="002D7053" w:rsidRPr="002D7053">
        <w:rPr>
          <w:rFonts w:ascii="Tahoma" w:hAnsi="Tahoma" w:cs="Tahoma"/>
          <w:sz w:val="24"/>
          <w:szCs w:val="24"/>
        </w:rPr>
        <w:t xml:space="preserve"> бассейнов</w:t>
      </w:r>
      <w:r>
        <w:rPr>
          <w:rFonts w:ascii="Tahoma" w:hAnsi="Tahoma" w:cs="Tahoma"/>
          <w:sz w:val="24"/>
          <w:szCs w:val="24"/>
        </w:rPr>
        <w:t>ой</w:t>
      </w:r>
      <w:r w:rsidR="002D7053" w:rsidRPr="002D70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с</w:t>
      </w:r>
      <w:r w:rsidR="002D7053" w:rsidRPr="002D7053">
        <w:rPr>
          <w:rFonts w:ascii="Tahoma" w:hAnsi="Tahoma" w:cs="Tahoma"/>
          <w:sz w:val="24"/>
          <w:szCs w:val="24"/>
        </w:rPr>
        <w:t>партакиад</w:t>
      </w:r>
      <w:r>
        <w:rPr>
          <w:rFonts w:ascii="Tahoma" w:hAnsi="Tahoma" w:cs="Tahoma"/>
          <w:sz w:val="24"/>
          <w:szCs w:val="24"/>
        </w:rPr>
        <w:t>ы</w:t>
      </w:r>
      <w:r w:rsidR="002D7053" w:rsidRPr="002D70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входят соревнования по десяти видам спорта, таким как </w:t>
      </w:r>
      <w:proofErr w:type="spellStart"/>
      <w:r w:rsidR="002D7053" w:rsidRPr="002D7053">
        <w:rPr>
          <w:rFonts w:ascii="Tahoma" w:hAnsi="Tahoma" w:cs="Tahoma"/>
          <w:sz w:val="24"/>
          <w:szCs w:val="24"/>
        </w:rPr>
        <w:t>стритбол</w:t>
      </w:r>
      <w:proofErr w:type="spellEnd"/>
      <w:r w:rsidR="002D7053" w:rsidRPr="002D7053">
        <w:rPr>
          <w:rFonts w:ascii="Tahoma" w:hAnsi="Tahoma" w:cs="Tahoma"/>
          <w:sz w:val="24"/>
          <w:szCs w:val="24"/>
        </w:rPr>
        <w:t>, волейбол, мини-футбол, плавани</w:t>
      </w:r>
      <w:r>
        <w:rPr>
          <w:rFonts w:ascii="Tahoma" w:hAnsi="Tahoma" w:cs="Tahoma"/>
          <w:sz w:val="24"/>
          <w:szCs w:val="24"/>
        </w:rPr>
        <w:t>е</w:t>
      </w:r>
      <w:r w:rsidR="002D7053" w:rsidRPr="002D7053">
        <w:rPr>
          <w:rFonts w:ascii="Tahoma" w:hAnsi="Tahoma" w:cs="Tahoma"/>
          <w:sz w:val="24"/>
          <w:szCs w:val="24"/>
        </w:rPr>
        <w:t>, настольн</w:t>
      </w:r>
      <w:r>
        <w:rPr>
          <w:rFonts w:ascii="Tahoma" w:hAnsi="Tahoma" w:cs="Tahoma"/>
          <w:sz w:val="24"/>
          <w:szCs w:val="24"/>
        </w:rPr>
        <w:t>ый</w:t>
      </w:r>
      <w:r w:rsidR="002D7053" w:rsidRPr="002D7053">
        <w:rPr>
          <w:rFonts w:ascii="Tahoma" w:hAnsi="Tahoma" w:cs="Tahoma"/>
          <w:sz w:val="24"/>
          <w:szCs w:val="24"/>
        </w:rPr>
        <w:t xml:space="preserve"> теннис, боулинг, а также лыжные гонки и легкоатлетический кросс.</w:t>
      </w:r>
    </w:p>
    <w:p w14:paraId="6B82373F" w14:textId="2507912E" w:rsidR="007F5E44" w:rsidRPr="007F5E44" w:rsidRDefault="007F5E44" w:rsidP="007F5E44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788019F2" w14:textId="372BDE51" w:rsidR="005E5712" w:rsidRDefault="005E5712" w:rsidP="0076044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9E135A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4BD7C2F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A5881" w14:textId="77777777" w:rsidR="009E135A" w:rsidRDefault="009E135A" w:rsidP="000827C1">
      <w:pPr>
        <w:spacing w:after="0" w:line="240" w:lineRule="auto"/>
      </w:pPr>
      <w:r>
        <w:separator/>
      </w:r>
    </w:p>
  </w:endnote>
  <w:endnote w:type="continuationSeparator" w:id="0">
    <w:p w14:paraId="4A0771B1" w14:textId="77777777" w:rsidR="009E135A" w:rsidRDefault="009E135A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3A9AD5B8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A96A40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69FCE" w14:textId="77777777" w:rsidR="009E135A" w:rsidRDefault="009E135A" w:rsidP="000827C1">
      <w:pPr>
        <w:spacing w:after="0" w:line="240" w:lineRule="auto"/>
      </w:pPr>
      <w:r>
        <w:separator/>
      </w:r>
    </w:p>
  </w:footnote>
  <w:footnote w:type="continuationSeparator" w:id="0">
    <w:p w14:paraId="3A90D103" w14:textId="77777777" w:rsidR="009E135A" w:rsidRDefault="009E135A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1FCC"/>
    <w:rsid w:val="00013342"/>
    <w:rsid w:val="00013BD7"/>
    <w:rsid w:val="0001515E"/>
    <w:rsid w:val="0003193D"/>
    <w:rsid w:val="0003292B"/>
    <w:rsid w:val="00033FF8"/>
    <w:rsid w:val="00042784"/>
    <w:rsid w:val="000442D6"/>
    <w:rsid w:val="00045971"/>
    <w:rsid w:val="00051715"/>
    <w:rsid w:val="00052553"/>
    <w:rsid w:val="00062897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4FFF"/>
    <w:rsid w:val="00145688"/>
    <w:rsid w:val="001522D5"/>
    <w:rsid w:val="001526CD"/>
    <w:rsid w:val="0016286E"/>
    <w:rsid w:val="00162A18"/>
    <w:rsid w:val="00163809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7645"/>
    <w:rsid w:val="001A12A7"/>
    <w:rsid w:val="001A318C"/>
    <w:rsid w:val="001A6E2D"/>
    <w:rsid w:val="001A7345"/>
    <w:rsid w:val="001B0DBB"/>
    <w:rsid w:val="001C3CA6"/>
    <w:rsid w:val="001C7C72"/>
    <w:rsid w:val="001D13E7"/>
    <w:rsid w:val="001E08D0"/>
    <w:rsid w:val="001E1A92"/>
    <w:rsid w:val="001E6962"/>
    <w:rsid w:val="001F16EE"/>
    <w:rsid w:val="001F2F8B"/>
    <w:rsid w:val="001F4D71"/>
    <w:rsid w:val="001F5FDE"/>
    <w:rsid w:val="00200ECE"/>
    <w:rsid w:val="002012FD"/>
    <w:rsid w:val="00202994"/>
    <w:rsid w:val="002047B2"/>
    <w:rsid w:val="00205DD4"/>
    <w:rsid w:val="0021210A"/>
    <w:rsid w:val="00212587"/>
    <w:rsid w:val="00212ABA"/>
    <w:rsid w:val="00216983"/>
    <w:rsid w:val="0022239E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1AF4"/>
    <w:rsid w:val="002D20D1"/>
    <w:rsid w:val="002D2A36"/>
    <w:rsid w:val="002D63CC"/>
    <w:rsid w:val="002D7053"/>
    <w:rsid w:val="002E0E3D"/>
    <w:rsid w:val="002E2C8A"/>
    <w:rsid w:val="002E797F"/>
    <w:rsid w:val="002F1B3C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46750"/>
    <w:rsid w:val="00355E08"/>
    <w:rsid w:val="00360AAF"/>
    <w:rsid w:val="0036761A"/>
    <w:rsid w:val="00367E89"/>
    <w:rsid w:val="00373056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D11F0"/>
    <w:rsid w:val="003D1791"/>
    <w:rsid w:val="003D4044"/>
    <w:rsid w:val="003D71CD"/>
    <w:rsid w:val="003D7388"/>
    <w:rsid w:val="003E447D"/>
    <w:rsid w:val="003E7F31"/>
    <w:rsid w:val="003F7402"/>
    <w:rsid w:val="00400462"/>
    <w:rsid w:val="00404DE5"/>
    <w:rsid w:val="00407E90"/>
    <w:rsid w:val="00413E91"/>
    <w:rsid w:val="004275A6"/>
    <w:rsid w:val="004300F9"/>
    <w:rsid w:val="0043673A"/>
    <w:rsid w:val="00436A00"/>
    <w:rsid w:val="00437834"/>
    <w:rsid w:val="0044716F"/>
    <w:rsid w:val="00455481"/>
    <w:rsid w:val="00456967"/>
    <w:rsid w:val="004660FA"/>
    <w:rsid w:val="0046796F"/>
    <w:rsid w:val="00472F4D"/>
    <w:rsid w:val="00475526"/>
    <w:rsid w:val="0048517D"/>
    <w:rsid w:val="00493524"/>
    <w:rsid w:val="0049452A"/>
    <w:rsid w:val="004A093E"/>
    <w:rsid w:val="004A0FF4"/>
    <w:rsid w:val="004A787B"/>
    <w:rsid w:val="004B09CE"/>
    <w:rsid w:val="004B34A7"/>
    <w:rsid w:val="004B70DA"/>
    <w:rsid w:val="004C3962"/>
    <w:rsid w:val="004C3E3B"/>
    <w:rsid w:val="004C6F1A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23C55"/>
    <w:rsid w:val="005301AA"/>
    <w:rsid w:val="00531774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1D9D"/>
    <w:rsid w:val="005A4391"/>
    <w:rsid w:val="005A48EE"/>
    <w:rsid w:val="005A5503"/>
    <w:rsid w:val="005B09FA"/>
    <w:rsid w:val="005B328D"/>
    <w:rsid w:val="005C18A3"/>
    <w:rsid w:val="005C3AD9"/>
    <w:rsid w:val="005C7A53"/>
    <w:rsid w:val="005D69B1"/>
    <w:rsid w:val="005E4617"/>
    <w:rsid w:val="005E55F2"/>
    <w:rsid w:val="005E5712"/>
    <w:rsid w:val="005F31F0"/>
    <w:rsid w:val="005F4711"/>
    <w:rsid w:val="005F5AC8"/>
    <w:rsid w:val="005F5C92"/>
    <w:rsid w:val="005F5D95"/>
    <w:rsid w:val="005F798B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41D94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5601"/>
    <w:rsid w:val="00676ECD"/>
    <w:rsid w:val="00681E2E"/>
    <w:rsid w:val="0068630C"/>
    <w:rsid w:val="006876B3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E0475"/>
    <w:rsid w:val="006E1124"/>
    <w:rsid w:val="006E3251"/>
    <w:rsid w:val="006E4FAD"/>
    <w:rsid w:val="006F257A"/>
    <w:rsid w:val="007022E8"/>
    <w:rsid w:val="007219A8"/>
    <w:rsid w:val="00726B34"/>
    <w:rsid w:val="00731296"/>
    <w:rsid w:val="0073291A"/>
    <w:rsid w:val="00735D0D"/>
    <w:rsid w:val="007519B9"/>
    <w:rsid w:val="00754050"/>
    <w:rsid w:val="0075695F"/>
    <w:rsid w:val="00760441"/>
    <w:rsid w:val="00760992"/>
    <w:rsid w:val="00760FF2"/>
    <w:rsid w:val="0076162E"/>
    <w:rsid w:val="00773F86"/>
    <w:rsid w:val="007749B9"/>
    <w:rsid w:val="00774EC7"/>
    <w:rsid w:val="007817A0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5D63"/>
    <w:rsid w:val="007D0B76"/>
    <w:rsid w:val="007D30E7"/>
    <w:rsid w:val="007D42B8"/>
    <w:rsid w:val="007D521F"/>
    <w:rsid w:val="007D5482"/>
    <w:rsid w:val="007E0D5C"/>
    <w:rsid w:val="007E2413"/>
    <w:rsid w:val="007E6236"/>
    <w:rsid w:val="007E638A"/>
    <w:rsid w:val="007F2686"/>
    <w:rsid w:val="007F556E"/>
    <w:rsid w:val="007F5E44"/>
    <w:rsid w:val="00803EBA"/>
    <w:rsid w:val="008110DC"/>
    <w:rsid w:val="00814D3A"/>
    <w:rsid w:val="0081555C"/>
    <w:rsid w:val="0081736A"/>
    <w:rsid w:val="00823083"/>
    <w:rsid w:val="00823556"/>
    <w:rsid w:val="008249D8"/>
    <w:rsid w:val="008343FC"/>
    <w:rsid w:val="0083646E"/>
    <w:rsid w:val="00842D01"/>
    <w:rsid w:val="008432A9"/>
    <w:rsid w:val="00843E13"/>
    <w:rsid w:val="00855338"/>
    <w:rsid w:val="00857825"/>
    <w:rsid w:val="00862113"/>
    <w:rsid w:val="0086437D"/>
    <w:rsid w:val="0087286D"/>
    <w:rsid w:val="00872CAB"/>
    <w:rsid w:val="00873D4C"/>
    <w:rsid w:val="00880A8A"/>
    <w:rsid w:val="0088211A"/>
    <w:rsid w:val="00883918"/>
    <w:rsid w:val="0088452C"/>
    <w:rsid w:val="00885169"/>
    <w:rsid w:val="0088566D"/>
    <w:rsid w:val="00885D05"/>
    <w:rsid w:val="00890754"/>
    <w:rsid w:val="0089255F"/>
    <w:rsid w:val="0089275E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4D8C"/>
    <w:rsid w:val="008C61DE"/>
    <w:rsid w:val="008D34B0"/>
    <w:rsid w:val="008D41F7"/>
    <w:rsid w:val="008D4665"/>
    <w:rsid w:val="008D5B74"/>
    <w:rsid w:val="008D6899"/>
    <w:rsid w:val="008D7046"/>
    <w:rsid w:val="008D724C"/>
    <w:rsid w:val="008E73D2"/>
    <w:rsid w:val="00901C9A"/>
    <w:rsid w:val="00904A51"/>
    <w:rsid w:val="0092077F"/>
    <w:rsid w:val="00936601"/>
    <w:rsid w:val="00941A2F"/>
    <w:rsid w:val="00941BBD"/>
    <w:rsid w:val="00945C39"/>
    <w:rsid w:val="009500D0"/>
    <w:rsid w:val="009534E2"/>
    <w:rsid w:val="00955EDB"/>
    <w:rsid w:val="00961FEE"/>
    <w:rsid w:val="00964722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135A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14E2F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2E76"/>
    <w:rsid w:val="00A730D7"/>
    <w:rsid w:val="00A7526E"/>
    <w:rsid w:val="00A8173A"/>
    <w:rsid w:val="00A845F5"/>
    <w:rsid w:val="00A96A40"/>
    <w:rsid w:val="00A96A52"/>
    <w:rsid w:val="00AA0716"/>
    <w:rsid w:val="00AA325F"/>
    <w:rsid w:val="00AA358F"/>
    <w:rsid w:val="00AA45A2"/>
    <w:rsid w:val="00AA6A63"/>
    <w:rsid w:val="00AB0375"/>
    <w:rsid w:val="00AB070B"/>
    <w:rsid w:val="00AB3941"/>
    <w:rsid w:val="00AB3A4D"/>
    <w:rsid w:val="00AB3A7E"/>
    <w:rsid w:val="00AB4F4A"/>
    <w:rsid w:val="00AB5B5E"/>
    <w:rsid w:val="00AC7303"/>
    <w:rsid w:val="00AD4C19"/>
    <w:rsid w:val="00AD6AD7"/>
    <w:rsid w:val="00AE2C33"/>
    <w:rsid w:val="00AF0F02"/>
    <w:rsid w:val="00AF3034"/>
    <w:rsid w:val="00B01DFB"/>
    <w:rsid w:val="00B04266"/>
    <w:rsid w:val="00B05746"/>
    <w:rsid w:val="00B065B8"/>
    <w:rsid w:val="00B25E24"/>
    <w:rsid w:val="00B27305"/>
    <w:rsid w:val="00B36474"/>
    <w:rsid w:val="00B37669"/>
    <w:rsid w:val="00B47747"/>
    <w:rsid w:val="00B56F4F"/>
    <w:rsid w:val="00B66E8A"/>
    <w:rsid w:val="00B72ED9"/>
    <w:rsid w:val="00B87C2B"/>
    <w:rsid w:val="00B932CA"/>
    <w:rsid w:val="00BA0D7A"/>
    <w:rsid w:val="00BA6AAB"/>
    <w:rsid w:val="00BA7583"/>
    <w:rsid w:val="00BB0FC6"/>
    <w:rsid w:val="00BB3E46"/>
    <w:rsid w:val="00BB4394"/>
    <w:rsid w:val="00BC4567"/>
    <w:rsid w:val="00BC7F4C"/>
    <w:rsid w:val="00BE163C"/>
    <w:rsid w:val="00BE5162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8F3"/>
    <w:rsid w:val="00C81AFC"/>
    <w:rsid w:val="00C82514"/>
    <w:rsid w:val="00C82575"/>
    <w:rsid w:val="00C8335B"/>
    <w:rsid w:val="00C875E1"/>
    <w:rsid w:val="00C87AA2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5F54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F0F2F"/>
    <w:rsid w:val="00DF52A3"/>
    <w:rsid w:val="00DF5831"/>
    <w:rsid w:val="00DF6E17"/>
    <w:rsid w:val="00DF7FB9"/>
    <w:rsid w:val="00E00DCF"/>
    <w:rsid w:val="00E14F13"/>
    <w:rsid w:val="00E16E94"/>
    <w:rsid w:val="00E20BAF"/>
    <w:rsid w:val="00E25673"/>
    <w:rsid w:val="00E323A9"/>
    <w:rsid w:val="00E323C3"/>
    <w:rsid w:val="00E33606"/>
    <w:rsid w:val="00E37119"/>
    <w:rsid w:val="00E4093D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F00517"/>
    <w:rsid w:val="00F00713"/>
    <w:rsid w:val="00F018C7"/>
    <w:rsid w:val="00F0339F"/>
    <w:rsid w:val="00F063CB"/>
    <w:rsid w:val="00F12D3C"/>
    <w:rsid w:val="00F13E4D"/>
    <w:rsid w:val="00F15EAF"/>
    <w:rsid w:val="00F17649"/>
    <w:rsid w:val="00F21BB6"/>
    <w:rsid w:val="00F224C5"/>
    <w:rsid w:val="00F22A8C"/>
    <w:rsid w:val="00F254FF"/>
    <w:rsid w:val="00F32EAD"/>
    <w:rsid w:val="00F34A30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72E"/>
    <w:rsid w:val="00FB2DC3"/>
    <w:rsid w:val="00FB5BFB"/>
    <w:rsid w:val="00FB5C48"/>
    <w:rsid w:val="00FC1B06"/>
    <w:rsid w:val="00FC1D20"/>
    <w:rsid w:val="00FC3F0D"/>
    <w:rsid w:val="00FD4BEB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337B50-8883-478E-B369-B1A13881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3</cp:revision>
  <cp:lastPrinted>2022-06-17T08:51:00Z</cp:lastPrinted>
  <dcterms:created xsi:type="dcterms:W3CDTF">2025-09-23T04:40:00Z</dcterms:created>
  <dcterms:modified xsi:type="dcterms:W3CDTF">2025-09-24T03:26:00Z</dcterms:modified>
</cp:coreProperties>
</file>